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XB20251114-03</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0A798F32">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2025年11月设备密封件采购项目</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十一月十四日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2F6BAFA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11月设备密封件</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设备密封件一批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20230"/>
      <w:bookmarkStart w:id="1" w:name="_Toc4593"/>
      <w:bookmarkStart w:id="2" w:name="_Toc33795775"/>
      <w:bookmarkStart w:id="3" w:name="_Toc1444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4565"/>
      <w:bookmarkStart w:id="5" w:name="_Toc7037"/>
      <w:bookmarkStart w:id="6" w:name="_Toc11471"/>
      <w:bookmarkStart w:id="7" w:name="_Toc33795776"/>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11月设备密封件</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2025年11月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972"/>
        <w:gridCol w:w="2933"/>
        <w:gridCol w:w="652"/>
        <w:gridCol w:w="525"/>
        <w:gridCol w:w="827"/>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7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3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2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26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5CA247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972" w:type="dxa"/>
            <w:vAlign w:val="center"/>
          </w:tcPr>
          <w:p w14:paraId="7B287E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机械密封(150型)</w:t>
            </w:r>
          </w:p>
        </w:tc>
        <w:tc>
          <w:tcPr>
            <w:tcW w:w="2933" w:type="dxa"/>
            <w:vAlign w:val="center"/>
          </w:tcPr>
          <w:p w14:paraId="510F16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SL-150DJ-45 四川大禹机械密封制造有限公司</w:t>
            </w:r>
          </w:p>
        </w:tc>
        <w:tc>
          <w:tcPr>
            <w:tcW w:w="652" w:type="dxa"/>
            <w:vAlign w:val="center"/>
          </w:tcPr>
          <w:p w14:paraId="190EE1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525" w:type="dxa"/>
            <w:vAlign w:val="center"/>
          </w:tcPr>
          <w:p w14:paraId="31AF75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827" w:type="dxa"/>
            <w:vAlign w:val="center"/>
          </w:tcPr>
          <w:p w14:paraId="0BC958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6BCFA4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5FB0A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1B3671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972" w:type="dxa"/>
            <w:vAlign w:val="center"/>
          </w:tcPr>
          <w:p w14:paraId="2C5409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机械密封（100型）</w:t>
            </w:r>
          </w:p>
        </w:tc>
        <w:tc>
          <w:tcPr>
            <w:tcW w:w="2933" w:type="dxa"/>
            <w:vAlign w:val="center"/>
          </w:tcPr>
          <w:p w14:paraId="1E45CA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SL-100DJ-35   四川大禹机械密封制造有限公司</w:t>
            </w:r>
          </w:p>
        </w:tc>
        <w:tc>
          <w:tcPr>
            <w:tcW w:w="652" w:type="dxa"/>
            <w:vAlign w:val="center"/>
          </w:tcPr>
          <w:p w14:paraId="08B181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25" w:type="dxa"/>
            <w:vAlign w:val="center"/>
          </w:tcPr>
          <w:p w14:paraId="514D27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827" w:type="dxa"/>
            <w:vAlign w:val="center"/>
          </w:tcPr>
          <w:p w14:paraId="75C677A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5F8090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3FB4B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30BD85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972" w:type="dxa"/>
            <w:vAlign w:val="center"/>
          </w:tcPr>
          <w:p w14:paraId="41345B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机械密封冷却循环系统  </w:t>
            </w:r>
          </w:p>
        </w:tc>
        <w:tc>
          <w:tcPr>
            <w:tcW w:w="2933" w:type="dxa"/>
            <w:vAlign w:val="center"/>
          </w:tcPr>
          <w:p w14:paraId="0FB4CB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XHXT-P54-750L  材质：304   功率：0.37-0.75KW     流量：1立方/时   压力：0-1MPa  含液位控制系统   四川大禹机械密封制造有限公司</w:t>
            </w:r>
          </w:p>
        </w:tc>
        <w:tc>
          <w:tcPr>
            <w:tcW w:w="652" w:type="dxa"/>
            <w:vAlign w:val="center"/>
          </w:tcPr>
          <w:p w14:paraId="19EB55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25" w:type="dxa"/>
            <w:vAlign w:val="center"/>
          </w:tcPr>
          <w:p w14:paraId="48BDD1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827" w:type="dxa"/>
            <w:vAlign w:val="center"/>
          </w:tcPr>
          <w:p w14:paraId="3C89180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2587007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69CDE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0B0106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972" w:type="dxa"/>
            <w:vAlign w:val="center"/>
          </w:tcPr>
          <w:p w14:paraId="0AB34E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密封组件</w:t>
            </w:r>
          </w:p>
        </w:tc>
        <w:tc>
          <w:tcPr>
            <w:tcW w:w="2933" w:type="dxa"/>
            <w:vAlign w:val="center"/>
          </w:tcPr>
          <w:p w14:paraId="532FA379">
            <w:pP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652" w:type="dxa"/>
            <w:vAlign w:val="center"/>
          </w:tcPr>
          <w:p w14:paraId="6D1015E0">
            <w:pP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525" w:type="dxa"/>
            <w:vAlign w:val="center"/>
          </w:tcPr>
          <w:p w14:paraId="7BF44291">
            <w:pP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27" w:type="dxa"/>
            <w:vAlign w:val="center"/>
          </w:tcPr>
          <w:p w14:paraId="422C921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0BABAF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9E96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1691E7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b/>
                <w:bCs/>
                <w:i w:val="0"/>
                <w:iCs w:val="0"/>
                <w:color w:val="000000"/>
                <w:kern w:val="0"/>
                <w:sz w:val="21"/>
                <w:szCs w:val="21"/>
                <w:u w:val="none"/>
                <w:lang w:val="en-US" w:eastAsia="zh-CN" w:bidi="ar"/>
              </w:rPr>
              <w:t>①</w:t>
            </w:r>
          </w:p>
        </w:tc>
        <w:tc>
          <w:tcPr>
            <w:tcW w:w="1972" w:type="dxa"/>
            <w:vAlign w:val="center"/>
          </w:tcPr>
          <w:p w14:paraId="7359BB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柔性防腐密封加固组件</w:t>
            </w:r>
          </w:p>
        </w:tc>
        <w:tc>
          <w:tcPr>
            <w:tcW w:w="2933" w:type="dxa"/>
            <w:vAlign w:val="center"/>
          </w:tcPr>
          <w:p w14:paraId="052B3D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HJ-GW205/069</w:t>
            </w:r>
          </w:p>
        </w:tc>
        <w:tc>
          <w:tcPr>
            <w:tcW w:w="652" w:type="dxa"/>
            <w:vAlign w:val="center"/>
          </w:tcPr>
          <w:p w14:paraId="715E5F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525" w:type="dxa"/>
            <w:vAlign w:val="center"/>
          </w:tcPr>
          <w:p w14:paraId="2B72B9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件</w:t>
            </w:r>
          </w:p>
        </w:tc>
        <w:tc>
          <w:tcPr>
            <w:tcW w:w="827" w:type="dxa"/>
            <w:vAlign w:val="center"/>
          </w:tcPr>
          <w:p w14:paraId="016B025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350B6C0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3BCAD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0501EC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b/>
                <w:bCs/>
                <w:i w:val="0"/>
                <w:iCs w:val="0"/>
                <w:color w:val="000000"/>
                <w:kern w:val="0"/>
                <w:sz w:val="21"/>
                <w:szCs w:val="21"/>
                <w:u w:val="none"/>
                <w:lang w:val="en-US" w:eastAsia="zh-CN" w:bidi="ar"/>
              </w:rPr>
              <w:t>②</w:t>
            </w:r>
          </w:p>
        </w:tc>
        <w:tc>
          <w:tcPr>
            <w:tcW w:w="1972" w:type="dxa"/>
            <w:vAlign w:val="center"/>
          </w:tcPr>
          <w:p w14:paraId="52AC17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柔性防腐密封组件</w:t>
            </w:r>
          </w:p>
        </w:tc>
        <w:tc>
          <w:tcPr>
            <w:tcW w:w="2933" w:type="dxa"/>
            <w:vAlign w:val="center"/>
          </w:tcPr>
          <w:p w14:paraId="0402680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HJ-GW201/056</w:t>
            </w:r>
          </w:p>
        </w:tc>
        <w:tc>
          <w:tcPr>
            <w:tcW w:w="652" w:type="dxa"/>
            <w:vAlign w:val="center"/>
          </w:tcPr>
          <w:p w14:paraId="0E8747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525" w:type="dxa"/>
            <w:vAlign w:val="center"/>
          </w:tcPr>
          <w:p w14:paraId="6EE5B0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件</w:t>
            </w:r>
          </w:p>
        </w:tc>
        <w:tc>
          <w:tcPr>
            <w:tcW w:w="827" w:type="dxa"/>
            <w:vAlign w:val="center"/>
          </w:tcPr>
          <w:p w14:paraId="7DFA2D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7600536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7183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71A6A2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b/>
                <w:bCs/>
                <w:i w:val="0"/>
                <w:iCs w:val="0"/>
                <w:color w:val="000000"/>
                <w:kern w:val="0"/>
                <w:sz w:val="21"/>
                <w:szCs w:val="21"/>
                <w:u w:val="none"/>
                <w:lang w:val="en-US" w:eastAsia="zh-CN" w:bidi="ar"/>
              </w:rPr>
              <w:t>③</w:t>
            </w:r>
          </w:p>
        </w:tc>
        <w:tc>
          <w:tcPr>
            <w:tcW w:w="1972" w:type="dxa"/>
            <w:vAlign w:val="center"/>
          </w:tcPr>
          <w:p w14:paraId="0E7C6A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耐高温密封组件</w:t>
            </w:r>
          </w:p>
        </w:tc>
        <w:tc>
          <w:tcPr>
            <w:tcW w:w="2933" w:type="dxa"/>
            <w:vAlign w:val="center"/>
          </w:tcPr>
          <w:p w14:paraId="4A31BA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HJ-STM1760*150</w:t>
            </w:r>
          </w:p>
        </w:tc>
        <w:tc>
          <w:tcPr>
            <w:tcW w:w="652" w:type="dxa"/>
            <w:vAlign w:val="center"/>
          </w:tcPr>
          <w:p w14:paraId="3781E3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525" w:type="dxa"/>
            <w:vAlign w:val="center"/>
          </w:tcPr>
          <w:p w14:paraId="45447A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件</w:t>
            </w:r>
          </w:p>
        </w:tc>
        <w:tc>
          <w:tcPr>
            <w:tcW w:w="827" w:type="dxa"/>
            <w:vAlign w:val="center"/>
          </w:tcPr>
          <w:p w14:paraId="3AD50E7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0E93394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19"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72"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33"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52"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2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196"/>
      <w:bookmarkStart w:id="9" w:name="_Toc29895"/>
      <w:bookmarkStart w:id="10" w:name="_Toc14688"/>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152042318"/>
      <w:bookmarkStart w:id="13" w:name="_Toc352691486"/>
      <w:bookmarkStart w:id="14" w:name="_Toc361508598"/>
      <w:bookmarkStart w:id="15" w:name="_Toc247513966"/>
      <w:bookmarkStart w:id="16" w:name="_Toc369531529"/>
      <w:bookmarkStart w:id="17" w:name="_Toc152045542"/>
      <w:bookmarkStart w:id="18" w:name="_Toc144974510"/>
      <w:bookmarkStart w:id="19" w:name="_Toc300834963"/>
      <w:bookmarkStart w:id="20" w:name="_Toc25772"/>
      <w:bookmarkStart w:id="21" w:name="_Toc247527567"/>
      <w:bookmarkStart w:id="22" w:name="_Toc384308223"/>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84308224"/>
      <w:bookmarkStart w:id="24" w:name="_Toc361508599"/>
      <w:bookmarkStart w:id="25" w:name="_Toc152042319"/>
      <w:bookmarkStart w:id="26" w:name="_Toc300834964"/>
      <w:bookmarkStart w:id="27" w:name="_Toc15242"/>
      <w:bookmarkStart w:id="28" w:name="_Toc352691487"/>
      <w:bookmarkStart w:id="29" w:name="_Toc152045543"/>
      <w:bookmarkStart w:id="30" w:name="_Toc247513967"/>
      <w:bookmarkStart w:id="31" w:name="_Toc144974511"/>
      <w:bookmarkStart w:id="32" w:name="_Toc247527568"/>
      <w:bookmarkStart w:id="33" w:name="_Toc369531530"/>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9531533"/>
      <w:bookmarkStart w:id="35" w:name="_Toc29025"/>
      <w:bookmarkStart w:id="36" w:name="_Toc352691490"/>
      <w:bookmarkStart w:id="37" w:name="_Toc384308227"/>
      <w:bookmarkStart w:id="38" w:name="_Toc361508602"/>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52042322"/>
      <w:bookmarkStart w:id="40" w:name="_Toc152045546"/>
      <w:bookmarkStart w:id="41" w:name="_Toc352691491"/>
      <w:bookmarkStart w:id="42" w:name="_Toc247527571"/>
      <w:bookmarkStart w:id="43" w:name="_Toc369531534"/>
      <w:bookmarkStart w:id="44" w:name="_Toc384308228"/>
      <w:bookmarkStart w:id="45" w:name="_Toc14751"/>
      <w:bookmarkStart w:id="46" w:name="_Toc144974514"/>
      <w:bookmarkStart w:id="47" w:name="_Toc361508603"/>
      <w:bookmarkStart w:id="48" w:name="_Toc247513970"/>
      <w:bookmarkStart w:id="49" w:name="_Toc300834967"/>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00834968"/>
      <w:bookmarkStart w:id="51" w:name="_Toc352691492"/>
      <w:bookmarkStart w:id="52" w:name="_Toc247513971"/>
      <w:bookmarkStart w:id="53" w:name="_Toc152042323"/>
      <w:bookmarkStart w:id="54" w:name="_Toc144974515"/>
      <w:bookmarkStart w:id="55" w:name="_Toc152045547"/>
      <w:bookmarkStart w:id="56" w:name="_Toc17952"/>
      <w:bookmarkStart w:id="57" w:name="_Toc384308229"/>
      <w:bookmarkStart w:id="58" w:name="_Toc361508604"/>
      <w:bookmarkStart w:id="59" w:name="_Toc247527572"/>
      <w:bookmarkStart w:id="60" w:name="_Toc369531535"/>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33795794"/>
      <w:bookmarkStart w:id="62" w:name="_Toc28216"/>
      <w:bookmarkStart w:id="63" w:name="_Toc21871"/>
      <w:bookmarkStart w:id="64" w:name="_Toc2451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11月19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2025年11月 19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247527628"/>
      <w:bookmarkStart w:id="66" w:name="_Toc152042380"/>
      <w:bookmarkStart w:id="67" w:name="_Toc152045603"/>
      <w:bookmarkStart w:id="68" w:name="_Toc144974570"/>
      <w:bookmarkStart w:id="69" w:name="_Toc361508651"/>
      <w:bookmarkStart w:id="70" w:name="_Toc300835013"/>
      <w:bookmarkStart w:id="71" w:name="_Toc247514027"/>
      <w:bookmarkStart w:id="72" w:name="_Toc352691538"/>
      <w:bookmarkStart w:id="73" w:name="_Toc384308277"/>
      <w:bookmarkStart w:id="74" w:name="_Toc2907"/>
      <w:bookmarkStart w:id="75" w:name="_Toc369531582"/>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13563"/>
      <w:bookmarkStart w:id="78" w:name="_Toc29291"/>
      <w:bookmarkStart w:id="79" w:name="_Toc3379583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15253"/>
      <w:bookmarkStart w:id="81" w:name="_Toc33795836"/>
      <w:bookmarkStart w:id="82" w:name="_Toc3366"/>
      <w:bookmarkStart w:id="83" w:name="_Toc3266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16094"/>
      <w:bookmarkStart w:id="88" w:name="_Toc33795808"/>
      <w:bookmarkStart w:id="89" w:name="_Toc30852"/>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10372"/>
      <w:bookmarkStart w:id="93" w:name="_Toc7018"/>
      <w:bookmarkStart w:id="94" w:name="_Toc3379580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1508618"/>
      <w:bookmarkStart w:id="96" w:name="_Toc369531549"/>
      <w:bookmarkStart w:id="97" w:name="_Toc247513985"/>
      <w:bookmarkStart w:id="98" w:name="_Toc384308243"/>
      <w:bookmarkStart w:id="99" w:name="_Toc30095"/>
      <w:bookmarkStart w:id="100" w:name="_Toc247527586"/>
      <w:bookmarkStart w:id="101" w:name="_Toc152042337"/>
      <w:bookmarkStart w:id="102" w:name="_Toc152045561"/>
      <w:bookmarkStart w:id="103" w:name="_Toc352691505"/>
      <w:bookmarkStart w:id="104" w:name="_Toc144974529"/>
      <w:bookmarkStart w:id="105" w:name="_Toc300834982"/>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33795810"/>
      <w:bookmarkStart w:id="107" w:name="_Toc21648"/>
      <w:bookmarkStart w:id="108" w:name="_Toc25590"/>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4665"/>
      <w:bookmarkStart w:id="111" w:name="_Toc2191"/>
      <w:bookmarkStart w:id="112" w:name="_Toc19470"/>
      <w:bookmarkStart w:id="113" w:name="_Toc3379581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1681"/>
      <w:bookmarkStart w:id="115" w:name="_Toc6928"/>
      <w:bookmarkStart w:id="116" w:name="_Toc33795812"/>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52691506"/>
      <w:bookmarkStart w:id="120" w:name="_Toc369531550"/>
      <w:bookmarkStart w:id="121" w:name="_Toc300834983"/>
      <w:bookmarkStart w:id="122" w:name="_Toc384308244"/>
      <w:bookmarkStart w:id="123" w:name="_Toc361508619"/>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21613"/>
      <w:bookmarkStart w:id="125" w:name="_Toc30705"/>
      <w:bookmarkStart w:id="126" w:name="_Toc33795813"/>
      <w:bookmarkStart w:id="127" w:name="_Toc434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11183"/>
      <w:bookmarkStart w:id="129" w:name="_Toc3671"/>
      <w:bookmarkStart w:id="130" w:name="_Toc14362"/>
      <w:bookmarkStart w:id="131" w:name="_Toc33795814"/>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152042340"/>
      <w:bookmarkStart w:id="133" w:name="_Toc247527589"/>
      <w:bookmarkStart w:id="134" w:name="_Toc369531553"/>
      <w:bookmarkStart w:id="135" w:name="_Toc361508622"/>
      <w:bookmarkStart w:id="136" w:name="_Toc4656"/>
      <w:bookmarkStart w:id="137" w:name="_Toc384308247"/>
      <w:bookmarkStart w:id="138" w:name="_Toc352691509"/>
      <w:bookmarkStart w:id="139" w:name="_Toc144974532"/>
      <w:bookmarkStart w:id="140" w:name="_Toc300834986"/>
      <w:bookmarkStart w:id="141" w:name="_Toc247513988"/>
      <w:bookmarkStart w:id="142" w:name="_Toc152045564"/>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247513989"/>
      <w:bookmarkStart w:id="144" w:name="_Toc361508623"/>
      <w:bookmarkStart w:id="145" w:name="_Toc144974533"/>
      <w:bookmarkStart w:id="146" w:name="_Toc369531554"/>
      <w:bookmarkStart w:id="147" w:name="_Toc300834987"/>
      <w:bookmarkStart w:id="148" w:name="_Toc152045565"/>
      <w:bookmarkStart w:id="149" w:name="_Toc247527590"/>
      <w:bookmarkStart w:id="150" w:name="_Toc18247"/>
      <w:bookmarkStart w:id="151" w:name="_Toc152042341"/>
      <w:bookmarkStart w:id="152" w:name="_Toc384308248"/>
      <w:bookmarkStart w:id="153" w:name="_Toc352691510"/>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61508627"/>
      <w:bookmarkStart w:id="156" w:name="_Toc384308252"/>
      <w:bookmarkStart w:id="157" w:name="_Toc152042344"/>
      <w:bookmarkStart w:id="158" w:name="_Toc152045568"/>
      <w:bookmarkStart w:id="159" w:name="_Toc144974536"/>
      <w:bookmarkStart w:id="160" w:name="_Toc300834991"/>
      <w:bookmarkStart w:id="161" w:name="_Toc247513992"/>
      <w:bookmarkStart w:id="162" w:name="_Toc247527593"/>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33795815"/>
      <w:bookmarkStart w:id="164" w:name="_Toc14752"/>
      <w:bookmarkStart w:id="165"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1508628"/>
      <w:bookmarkStart w:id="167" w:name="_Toc13644"/>
      <w:bookmarkStart w:id="168" w:name="_Toc352691515"/>
      <w:bookmarkStart w:id="169" w:name="_Toc369531559"/>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18070"/>
      <w:bookmarkStart w:id="172" w:name="_Toc22294"/>
      <w:bookmarkStart w:id="173" w:name="_Toc24957"/>
      <w:bookmarkStart w:id="174" w:name="_Toc3379582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10D31778">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6CC53FE5">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4D247641">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3A10198B">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2025年11月14日</w:t>
      </w:r>
    </w:p>
    <w:p w14:paraId="2C72F6E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695FCE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6FC5E86">
      <w:pPr>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XB20251114-03</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D859752">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11月设备密封件</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52691662"/>
      <w:bookmarkStart w:id="183" w:name="_Toc27897"/>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61508754"/>
      <w:bookmarkStart w:id="186" w:name="_Toc352691663"/>
      <w:bookmarkStart w:id="187" w:name="_Toc144974858"/>
      <w:bookmarkStart w:id="188" w:name="_Toc152042578"/>
      <w:bookmarkStart w:id="189" w:name="_Toc369531699"/>
      <w:bookmarkStart w:id="190" w:name="_Toc15573"/>
      <w:bookmarkStart w:id="191" w:name="_Toc300835211"/>
      <w:bookmarkStart w:id="192" w:name="_Toc247527829"/>
      <w:bookmarkStart w:id="193" w:name="_Toc152045789"/>
      <w:bookmarkStart w:id="194" w:name="_Toc384308377"/>
      <w:bookmarkStart w:id="195" w:name="_Toc24751424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3776285">
      <w:pPr>
        <w:rPr>
          <w:rFonts w:hint="eastAsia" w:ascii="宋体" w:hAnsi="宋体" w:eastAsia="宋体" w:cs="宋体"/>
          <w:b/>
          <w:bCs/>
          <w:sz w:val="30"/>
          <w:szCs w:val="30"/>
          <w:lang w:val="en-US" w:eastAsia="zh-CN"/>
        </w:rPr>
      </w:pPr>
      <w:r>
        <w:rPr>
          <w:rFonts w:hint="eastAsia" w:ascii="宋体" w:hAnsi="宋体" w:eastAsia="宋体" w:cs="宋体"/>
          <w:b/>
          <w:bCs/>
          <w:color w:val="auto"/>
          <w:sz w:val="30"/>
          <w:szCs w:val="30"/>
          <w:highlight w:val="none"/>
          <w:lang w:val="en-US" w:eastAsia="zh-CN"/>
        </w:rPr>
        <w:t>（11月设备密封件）</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770"/>
        <w:gridCol w:w="3000"/>
        <w:gridCol w:w="555"/>
        <w:gridCol w:w="583"/>
        <w:gridCol w:w="827"/>
        <w:gridCol w:w="1035"/>
        <w:gridCol w:w="930"/>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77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00"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5"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83"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35"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30"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6E9F2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0F74D0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770" w:type="dxa"/>
            <w:vAlign w:val="center"/>
          </w:tcPr>
          <w:p w14:paraId="39E802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机械密封(150型)</w:t>
            </w:r>
          </w:p>
        </w:tc>
        <w:tc>
          <w:tcPr>
            <w:tcW w:w="3000" w:type="dxa"/>
            <w:vAlign w:val="center"/>
          </w:tcPr>
          <w:p w14:paraId="0C6BE3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SL-150DJ-45 四川大禹机械密封制造有限公司</w:t>
            </w:r>
          </w:p>
        </w:tc>
        <w:tc>
          <w:tcPr>
            <w:tcW w:w="555" w:type="dxa"/>
            <w:vAlign w:val="center"/>
          </w:tcPr>
          <w:p w14:paraId="24B53DD5">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583" w:type="dxa"/>
            <w:vAlign w:val="center"/>
          </w:tcPr>
          <w:p w14:paraId="4B1B5D6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827" w:type="dxa"/>
            <w:vAlign w:val="center"/>
          </w:tcPr>
          <w:p w14:paraId="0ACF24F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0DDE7F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6FD925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5E58C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03D80B98">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770" w:type="dxa"/>
            <w:vAlign w:val="center"/>
          </w:tcPr>
          <w:p w14:paraId="3A5E56C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机械密封（100型）</w:t>
            </w:r>
          </w:p>
        </w:tc>
        <w:tc>
          <w:tcPr>
            <w:tcW w:w="3000" w:type="dxa"/>
            <w:vAlign w:val="center"/>
          </w:tcPr>
          <w:p w14:paraId="5AE8AF4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SL-100DJ-35   四川大禹机械密封制造有限公司</w:t>
            </w:r>
          </w:p>
        </w:tc>
        <w:tc>
          <w:tcPr>
            <w:tcW w:w="555" w:type="dxa"/>
            <w:vAlign w:val="center"/>
          </w:tcPr>
          <w:p w14:paraId="3330B1F8">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83" w:type="dxa"/>
            <w:vAlign w:val="center"/>
          </w:tcPr>
          <w:p w14:paraId="10D85F0F">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套</w:t>
            </w:r>
          </w:p>
        </w:tc>
        <w:tc>
          <w:tcPr>
            <w:tcW w:w="827" w:type="dxa"/>
            <w:vAlign w:val="center"/>
          </w:tcPr>
          <w:p w14:paraId="262A785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47BEABB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51B7C9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65A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7557053B">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770" w:type="dxa"/>
            <w:vAlign w:val="center"/>
          </w:tcPr>
          <w:p w14:paraId="5A38C9C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机械密封冷却循环系统  </w:t>
            </w:r>
          </w:p>
        </w:tc>
        <w:tc>
          <w:tcPr>
            <w:tcW w:w="3000" w:type="dxa"/>
            <w:vAlign w:val="center"/>
          </w:tcPr>
          <w:p w14:paraId="7E6588F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XHXT-P54-750L  材质：304   功率：0.37-0.75KW     流量：1立方/时   压力：0-1MPa  含液位控制系统   四川大禹机械密封制造有限公司</w:t>
            </w:r>
          </w:p>
        </w:tc>
        <w:tc>
          <w:tcPr>
            <w:tcW w:w="555" w:type="dxa"/>
            <w:vAlign w:val="center"/>
          </w:tcPr>
          <w:p w14:paraId="4B4E7124">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583" w:type="dxa"/>
            <w:vAlign w:val="center"/>
          </w:tcPr>
          <w:p w14:paraId="2E9913F1">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台</w:t>
            </w:r>
          </w:p>
        </w:tc>
        <w:tc>
          <w:tcPr>
            <w:tcW w:w="827" w:type="dxa"/>
            <w:vAlign w:val="center"/>
          </w:tcPr>
          <w:p w14:paraId="47BB18A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384ADEB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4C27AF0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CD15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88F3750">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770" w:type="dxa"/>
            <w:vAlign w:val="center"/>
          </w:tcPr>
          <w:p w14:paraId="30207E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密封组件</w:t>
            </w:r>
          </w:p>
        </w:tc>
        <w:tc>
          <w:tcPr>
            <w:tcW w:w="3000" w:type="dxa"/>
            <w:vAlign w:val="center"/>
          </w:tcPr>
          <w:p w14:paraId="09BB9830">
            <w:pPr>
              <w:rPr>
                <w:rFonts w:hint="eastAsia" w:ascii="宋体" w:hAnsi="宋体" w:eastAsia="宋体" w:cs="宋体"/>
                <w:i w:val="0"/>
                <w:iCs w:val="0"/>
                <w:color w:val="auto"/>
                <w:kern w:val="0"/>
                <w:sz w:val="21"/>
                <w:szCs w:val="21"/>
                <w:u w:val="none"/>
                <w:lang w:val="en-US" w:eastAsia="zh-CN" w:bidi="ar"/>
              </w:rPr>
            </w:pPr>
          </w:p>
        </w:tc>
        <w:tc>
          <w:tcPr>
            <w:tcW w:w="555" w:type="dxa"/>
            <w:vAlign w:val="center"/>
          </w:tcPr>
          <w:p w14:paraId="08A6304A">
            <w:pPr>
              <w:rPr>
                <w:rFonts w:hint="eastAsia" w:ascii="宋体" w:hAnsi="宋体" w:eastAsia="宋体" w:cs="宋体"/>
                <w:color w:val="auto"/>
                <w:sz w:val="21"/>
                <w:szCs w:val="21"/>
                <w:vertAlign w:val="baseline"/>
                <w:lang w:val="en-US" w:eastAsia="zh-CN"/>
              </w:rPr>
            </w:pPr>
          </w:p>
        </w:tc>
        <w:tc>
          <w:tcPr>
            <w:tcW w:w="583" w:type="dxa"/>
            <w:vAlign w:val="center"/>
          </w:tcPr>
          <w:p w14:paraId="257E8D08">
            <w:pPr>
              <w:rPr>
                <w:rFonts w:hint="eastAsia" w:ascii="宋体" w:hAnsi="宋体" w:eastAsia="宋体" w:cs="宋体"/>
                <w:color w:val="auto"/>
                <w:sz w:val="21"/>
                <w:szCs w:val="21"/>
                <w:vertAlign w:val="baseline"/>
                <w:lang w:eastAsia="zh-CN"/>
              </w:rPr>
            </w:pPr>
          </w:p>
        </w:tc>
        <w:tc>
          <w:tcPr>
            <w:tcW w:w="827" w:type="dxa"/>
            <w:vAlign w:val="center"/>
          </w:tcPr>
          <w:p w14:paraId="6BD8920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0AAD58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0A10C40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36A2D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6C84907E">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b/>
                <w:bCs/>
                <w:i w:val="0"/>
                <w:iCs w:val="0"/>
                <w:color w:val="000000"/>
                <w:kern w:val="0"/>
                <w:sz w:val="21"/>
                <w:szCs w:val="21"/>
                <w:u w:val="none"/>
                <w:lang w:val="en-US" w:eastAsia="zh-CN" w:bidi="ar"/>
              </w:rPr>
              <w:t>①</w:t>
            </w:r>
          </w:p>
        </w:tc>
        <w:tc>
          <w:tcPr>
            <w:tcW w:w="1770" w:type="dxa"/>
            <w:vAlign w:val="center"/>
          </w:tcPr>
          <w:p w14:paraId="41E3B9B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柔性防腐密封加固组件</w:t>
            </w:r>
          </w:p>
        </w:tc>
        <w:tc>
          <w:tcPr>
            <w:tcW w:w="3000" w:type="dxa"/>
            <w:vAlign w:val="center"/>
          </w:tcPr>
          <w:p w14:paraId="07547A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HJ-GW205/069</w:t>
            </w:r>
          </w:p>
        </w:tc>
        <w:tc>
          <w:tcPr>
            <w:tcW w:w="555" w:type="dxa"/>
            <w:vAlign w:val="center"/>
          </w:tcPr>
          <w:p w14:paraId="7B94F5BB">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583" w:type="dxa"/>
            <w:vAlign w:val="center"/>
          </w:tcPr>
          <w:p w14:paraId="6CC9E82B">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件</w:t>
            </w:r>
          </w:p>
        </w:tc>
        <w:tc>
          <w:tcPr>
            <w:tcW w:w="827" w:type="dxa"/>
            <w:vAlign w:val="center"/>
          </w:tcPr>
          <w:p w14:paraId="17F05DD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3B446BF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5AA03C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E43D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6AC04734">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b/>
                <w:bCs/>
                <w:i w:val="0"/>
                <w:iCs w:val="0"/>
                <w:color w:val="000000"/>
                <w:kern w:val="0"/>
                <w:sz w:val="21"/>
                <w:szCs w:val="21"/>
                <w:u w:val="none"/>
                <w:lang w:val="en-US" w:eastAsia="zh-CN" w:bidi="ar"/>
              </w:rPr>
              <w:t>②</w:t>
            </w:r>
          </w:p>
        </w:tc>
        <w:tc>
          <w:tcPr>
            <w:tcW w:w="1770" w:type="dxa"/>
            <w:vAlign w:val="center"/>
          </w:tcPr>
          <w:p w14:paraId="2D9F7A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柔性防腐密封组件</w:t>
            </w:r>
          </w:p>
        </w:tc>
        <w:tc>
          <w:tcPr>
            <w:tcW w:w="3000" w:type="dxa"/>
            <w:vAlign w:val="center"/>
          </w:tcPr>
          <w:p w14:paraId="740A1C1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HJ-GW201/056</w:t>
            </w:r>
          </w:p>
        </w:tc>
        <w:tc>
          <w:tcPr>
            <w:tcW w:w="555" w:type="dxa"/>
            <w:vAlign w:val="center"/>
          </w:tcPr>
          <w:p w14:paraId="542ACCAB">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583" w:type="dxa"/>
            <w:vAlign w:val="center"/>
          </w:tcPr>
          <w:p w14:paraId="7803CD5D">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件</w:t>
            </w:r>
          </w:p>
        </w:tc>
        <w:tc>
          <w:tcPr>
            <w:tcW w:w="827" w:type="dxa"/>
            <w:vAlign w:val="center"/>
          </w:tcPr>
          <w:p w14:paraId="3103405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3DC34D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4830357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4ACE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45ED4F81">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Theme="minorEastAsia" w:hAnsiTheme="minorEastAsia" w:eastAsiaTheme="minorEastAsia" w:cstheme="minorEastAsia"/>
                <w:b/>
                <w:bCs/>
                <w:i w:val="0"/>
                <w:iCs w:val="0"/>
                <w:color w:val="000000"/>
                <w:kern w:val="0"/>
                <w:sz w:val="21"/>
                <w:szCs w:val="21"/>
                <w:u w:val="none"/>
                <w:lang w:val="en-US" w:eastAsia="zh-CN" w:bidi="ar"/>
              </w:rPr>
              <w:t>③</w:t>
            </w:r>
          </w:p>
        </w:tc>
        <w:tc>
          <w:tcPr>
            <w:tcW w:w="1770" w:type="dxa"/>
            <w:vAlign w:val="center"/>
          </w:tcPr>
          <w:p w14:paraId="1105B44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耐高温密封组件</w:t>
            </w:r>
          </w:p>
        </w:tc>
        <w:tc>
          <w:tcPr>
            <w:tcW w:w="3000" w:type="dxa"/>
            <w:vAlign w:val="center"/>
          </w:tcPr>
          <w:p w14:paraId="1CA887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HJ-STM1760*150</w:t>
            </w:r>
          </w:p>
        </w:tc>
        <w:tc>
          <w:tcPr>
            <w:tcW w:w="555" w:type="dxa"/>
            <w:vAlign w:val="center"/>
          </w:tcPr>
          <w:p w14:paraId="128D9428">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583" w:type="dxa"/>
            <w:vAlign w:val="center"/>
          </w:tcPr>
          <w:p w14:paraId="60AA5BC6">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件</w:t>
            </w:r>
          </w:p>
        </w:tc>
        <w:tc>
          <w:tcPr>
            <w:tcW w:w="827" w:type="dxa"/>
            <w:vAlign w:val="center"/>
          </w:tcPr>
          <w:p w14:paraId="1C186E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6FA9D1C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0715EEB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77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00"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55"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83"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7FAF723">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bookmarkStart w:id="207" w:name="_GoBack"/>
      <w:bookmarkEnd w:id="207"/>
    </w:p>
    <w:p w14:paraId="3A5152DE">
      <w:pPr>
        <w:rPr>
          <w:rFonts w:hint="eastAsia" w:ascii="Times New Roman" w:hAnsi="Times New Roman"/>
          <w:color w:val="auto"/>
          <w:kern w:val="0"/>
          <w:lang w:val="en-US" w:eastAsia="zh-CN"/>
        </w:rPr>
      </w:pPr>
    </w:p>
    <w:p w14:paraId="31DEFF89">
      <w:pPr>
        <w:rPr>
          <w:rFonts w:hint="eastAsia" w:ascii="Times New Roman" w:hAnsi="Times New Roman"/>
          <w:color w:val="auto"/>
          <w:kern w:val="0"/>
          <w:lang w:val="en-US" w:eastAsia="zh-CN"/>
        </w:rPr>
      </w:pPr>
    </w:p>
    <w:p w14:paraId="79E460D0">
      <w:pPr>
        <w:rPr>
          <w:rFonts w:hint="eastAsia" w:ascii="Times New Roman" w:hAnsi="Times New Roman"/>
          <w:color w:val="auto"/>
          <w:kern w:val="0"/>
          <w:lang w:val="en-US" w:eastAsia="zh-CN"/>
        </w:rPr>
      </w:pPr>
    </w:p>
    <w:p w14:paraId="3C52CF7E">
      <w:pPr>
        <w:rPr>
          <w:rFonts w:hint="eastAsia" w:ascii="Times New Roman" w:hAnsi="Times New Roman"/>
          <w:color w:val="auto"/>
          <w:kern w:val="0"/>
          <w:lang w:val="en-US" w:eastAsia="zh-CN"/>
        </w:rPr>
      </w:pPr>
    </w:p>
    <w:p w14:paraId="03FC2314">
      <w:pPr>
        <w:rPr>
          <w:rFonts w:hint="eastAsia" w:ascii="Times New Roman" w:hAnsi="Times New Roman"/>
          <w:color w:val="auto"/>
          <w:kern w:val="0"/>
          <w:lang w:val="en-US" w:eastAsia="zh-CN"/>
        </w:rPr>
      </w:pPr>
    </w:p>
    <w:p w14:paraId="4731DF6E">
      <w:pPr>
        <w:rPr>
          <w:rFonts w:hint="eastAsia" w:ascii="Times New Roman" w:hAnsi="Times New Roman"/>
          <w:color w:val="auto"/>
          <w:kern w:val="0"/>
          <w:lang w:val="en-US" w:eastAsia="zh-CN"/>
        </w:rPr>
      </w:pPr>
    </w:p>
    <w:p w14:paraId="00030785">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6ECB6C-10D5-433B-BC81-982045DB68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6406E56C-878D-4CFE-8897-AD5B8A15104D}"/>
  </w:font>
  <w:font w:name="方正小标宋简体">
    <w:panose1 w:val="02000000000000000000"/>
    <w:charset w:val="86"/>
    <w:family w:val="auto"/>
    <w:pitch w:val="default"/>
    <w:sig w:usb0="00000001" w:usb1="08000000" w:usb2="00000000" w:usb3="00000000" w:csb0="00040000" w:csb1="00000000"/>
    <w:embedRegular r:id="rId3" w:fontKey="{783B15E8-5262-48E9-9AFC-9953141D6324}"/>
  </w:font>
  <w:font w:name="新宋体">
    <w:panose1 w:val="02010609030101010101"/>
    <w:charset w:val="86"/>
    <w:family w:val="auto"/>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embedRegular r:id="rId4" w:fontKey="{7227B273-4B13-4089-8256-87AB550B475D}"/>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812177"/>
    <w:rsid w:val="00CB6297"/>
    <w:rsid w:val="01251650"/>
    <w:rsid w:val="019F55BF"/>
    <w:rsid w:val="01A67659"/>
    <w:rsid w:val="01E20E54"/>
    <w:rsid w:val="023E2922"/>
    <w:rsid w:val="026A1189"/>
    <w:rsid w:val="029F2C5A"/>
    <w:rsid w:val="02D2752A"/>
    <w:rsid w:val="03766107"/>
    <w:rsid w:val="03DA2F42"/>
    <w:rsid w:val="051379D8"/>
    <w:rsid w:val="05BE40FB"/>
    <w:rsid w:val="05C43745"/>
    <w:rsid w:val="06007F0A"/>
    <w:rsid w:val="06141C07"/>
    <w:rsid w:val="06B03754"/>
    <w:rsid w:val="06D94B8B"/>
    <w:rsid w:val="0715360F"/>
    <w:rsid w:val="073562D9"/>
    <w:rsid w:val="07634152"/>
    <w:rsid w:val="076A5F83"/>
    <w:rsid w:val="07720B9B"/>
    <w:rsid w:val="07ED44BE"/>
    <w:rsid w:val="08D00E36"/>
    <w:rsid w:val="08D15B8E"/>
    <w:rsid w:val="08F85810"/>
    <w:rsid w:val="08FA1588"/>
    <w:rsid w:val="09BC2218"/>
    <w:rsid w:val="0AA3355A"/>
    <w:rsid w:val="0B3568A8"/>
    <w:rsid w:val="0CAF4DC4"/>
    <w:rsid w:val="0EC20452"/>
    <w:rsid w:val="102F1EF5"/>
    <w:rsid w:val="10A90B69"/>
    <w:rsid w:val="10AB21FA"/>
    <w:rsid w:val="114161E7"/>
    <w:rsid w:val="11764A48"/>
    <w:rsid w:val="130628D8"/>
    <w:rsid w:val="13B81E24"/>
    <w:rsid w:val="13C609E5"/>
    <w:rsid w:val="13EB5705"/>
    <w:rsid w:val="14221993"/>
    <w:rsid w:val="14D0319D"/>
    <w:rsid w:val="14F74BCE"/>
    <w:rsid w:val="14F90946"/>
    <w:rsid w:val="14FD19B0"/>
    <w:rsid w:val="150A4901"/>
    <w:rsid w:val="15350822"/>
    <w:rsid w:val="15F829AC"/>
    <w:rsid w:val="16443E43"/>
    <w:rsid w:val="16DE4297"/>
    <w:rsid w:val="16E41182"/>
    <w:rsid w:val="174079F0"/>
    <w:rsid w:val="17725CE9"/>
    <w:rsid w:val="18876269"/>
    <w:rsid w:val="188B3FAB"/>
    <w:rsid w:val="18E0295D"/>
    <w:rsid w:val="194303E2"/>
    <w:rsid w:val="19B65298"/>
    <w:rsid w:val="19BF0744"/>
    <w:rsid w:val="19BF485E"/>
    <w:rsid w:val="19EF056A"/>
    <w:rsid w:val="1AEC4493"/>
    <w:rsid w:val="1B177D78"/>
    <w:rsid w:val="1B9E3FF5"/>
    <w:rsid w:val="1C321457"/>
    <w:rsid w:val="1C856F63"/>
    <w:rsid w:val="1D905BC0"/>
    <w:rsid w:val="1DA8115B"/>
    <w:rsid w:val="1DB01DBE"/>
    <w:rsid w:val="1DB27CC5"/>
    <w:rsid w:val="1DD30B53"/>
    <w:rsid w:val="1E011134"/>
    <w:rsid w:val="1E1E31CB"/>
    <w:rsid w:val="1E34479D"/>
    <w:rsid w:val="1ED542DB"/>
    <w:rsid w:val="1FBE0451"/>
    <w:rsid w:val="204D790A"/>
    <w:rsid w:val="207E073E"/>
    <w:rsid w:val="20802E7B"/>
    <w:rsid w:val="20F3093F"/>
    <w:rsid w:val="21834158"/>
    <w:rsid w:val="21D42471"/>
    <w:rsid w:val="220426D8"/>
    <w:rsid w:val="22F5715A"/>
    <w:rsid w:val="241430A6"/>
    <w:rsid w:val="2452597D"/>
    <w:rsid w:val="24551DD6"/>
    <w:rsid w:val="246742B5"/>
    <w:rsid w:val="25070E5D"/>
    <w:rsid w:val="257B5469"/>
    <w:rsid w:val="27455C6D"/>
    <w:rsid w:val="27CC3C98"/>
    <w:rsid w:val="28033B5E"/>
    <w:rsid w:val="28164F13"/>
    <w:rsid w:val="28213FE4"/>
    <w:rsid w:val="2927562A"/>
    <w:rsid w:val="295C2DFA"/>
    <w:rsid w:val="295F4A04"/>
    <w:rsid w:val="297D349C"/>
    <w:rsid w:val="297D7484"/>
    <w:rsid w:val="2A2E0C3A"/>
    <w:rsid w:val="2A4B3DED"/>
    <w:rsid w:val="2B9B22FF"/>
    <w:rsid w:val="2BF61145"/>
    <w:rsid w:val="2CA35285"/>
    <w:rsid w:val="2D331C6F"/>
    <w:rsid w:val="2DA95B36"/>
    <w:rsid w:val="2DC36C18"/>
    <w:rsid w:val="2DE05E9B"/>
    <w:rsid w:val="2E033918"/>
    <w:rsid w:val="2EA4771D"/>
    <w:rsid w:val="2F520F27"/>
    <w:rsid w:val="2FD8767E"/>
    <w:rsid w:val="2FF93E7A"/>
    <w:rsid w:val="31163769"/>
    <w:rsid w:val="31832E12"/>
    <w:rsid w:val="32A1627D"/>
    <w:rsid w:val="33260700"/>
    <w:rsid w:val="333C7F24"/>
    <w:rsid w:val="333D3C9C"/>
    <w:rsid w:val="339B5162"/>
    <w:rsid w:val="33A76F60"/>
    <w:rsid w:val="348524E3"/>
    <w:rsid w:val="34DF16EF"/>
    <w:rsid w:val="354E1250"/>
    <w:rsid w:val="3577501F"/>
    <w:rsid w:val="358E6037"/>
    <w:rsid w:val="36525CB0"/>
    <w:rsid w:val="3656754F"/>
    <w:rsid w:val="36716136"/>
    <w:rsid w:val="37991DE9"/>
    <w:rsid w:val="37B0704E"/>
    <w:rsid w:val="37E96877"/>
    <w:rsid w:val="38172D0E"/>
    <w:rsid w:val="38C369F1"/>
    <w:rsid w:val="38F372D7"/>
    <w:rsid w:val="395064D7"/>
    <w:rsid w:val="39974106"/>
    <w:rsid w:val="39CB382F"/>
    <w:rsid w:val="3A1D70AA"/>
    <w:rsid w:val="3A3A65D2"/>
    <w:rsid w:val="3A561988"/>
    <w:rsid w:val="3B6B690D"/>
    <w:rsid w:val="3B860E72"/>
    <w:rsid w:val="3B952CE7"/>
    <w:rsid w:val="3BFF184D"/>
    <w:rsid w:val="3CB63F34"/>
    <w:rsid w:val="3CDF5789"/>
    <w:rsid w:val="3CEB6517"/>
    <w:rsid w:val="3CFB6595"/>
    <w:rsid w:val="3CFD6BB7"/>
    <w:rsid w:val="3D34475C"/>
    <w:rsid w:val="3D866B18"/>
    <w:rsid w:val="3E3C01FF"/>
    <w:rsid w:val="3ED37093"/>
    <w:rsid w:val="3FA4757D"/>
    <w:rsid w:val="3FE9293F"/>
    <w:rsid w:val="405A4224"/>
    <w:rsid w:val="407A652F"/>
    <w:rsid w:val="415648A7"/>
    <w:rsid w:val="415C23B6"/>
    <w:rsid w:val="4194717D"/>
    <w:rsid w:val="427A5715"/>
    <w:rsid w:val="433C5D1E"/>
    <w:rsid w:val="43D9531B"/>
    <w:rsid w:val="44093E52"/>
    <w:rsid w:val="44107006"/>
    <w:rsid w:val="44920CB0"/>
    <w:rsid w:val="44DF70AD"/>
    <w:rsid w:val="454C4C9E"/>
    <w:rsid w:val="45726E52"/>
    <w:rsid w:val="45A00D58"/>
    <w:rsid w:val="460F14C8"/>
    <w:rsid w:val="46637C62"/>
    <w:rsid w:val="46933C70"/>
    <w:rsid w:val="46D5626E"/>
    <w:rsid w:val="478B4B7E"/>
    <w:rsid w:val="48F618EF"/>
    <w:rsid w:val="494E5765"/>
    <w:rsid w:val="49A81A17"/>
    <w:rsid w:val="4A3E412A"/>
    <w:rsid w:val="4B896DF6"/>
    <w:rsid w:val="4C561BFF"/>
    <w:rsid w:val="4CB27A82"/>
    <w:rsid w:val="4CC0735A"/>
    <w:rsid w:val="4D096C71"/>
    <w:rsid w:val="4D66647C"/>
    <w:rsid w:val="4DC92292"/>
    <w:rsid w:val="4E6B74B7"/>
    <w:rsid w:val="4F18763F"/>
    <w:rsid w:val="4F2D1733"/>
    <w:rsid w:val="4FA2515B"/>
    <w:rsid w:val="500261D8"/>
    <w:rsid w:val="50610B72"/>
    <w:rsid w:val="509B2FD7"/>
    <w:rsid w:val="515A3F3F"/>
    <w:rsid w:val="51D376E3"/>
    <w:rsid w:val="523676EA"/>
    <w:rsid w:val="524F1A19"/>
    <w:rsid w:val="53220A8C"/>
    <w:rsid w:val="53275046"/>
    <w:rsid w:val="549E2395"/>
    <w:rsid w:val="54EB7CA8"/>
    <w:rsid w:val="551F0D2D"/>
    <w:rsid w:val="55EF7BB3"/>
    <w:rsid w:val="55F20E2B"/>
    <w:rsid w:val="5621327D"/>
    <w:rsid w:val="566D64C3"/>
    <w:rsid w:val="56737851"/>
    <w:rsid w:val="5680683F"/>
    <w:rsid w:val="56951575"/>
    <w:rsid w:val="56F815DC"/>
    <w:rsid w:val="57711FE2"/>
    <w:rsid w:val="57BD0D84"/>
    <w:rsid w:val="58022C3B"/>
    <w:rsid w:val="58F702C5"/>
    <w:rsid w:val="59907EED"/>
    <w:rsid w:val="5A715E56"/>
    <w:rsid w:val="5B97061C"/>
    <w:rsid w:val="5BD41AA4"/>
    <w:rsid w:val="5C02145B"/>
    <w:rsid w:val="5C2B04AE"/>
    <w:rsid w:val="5C594DF3"/>
    <w:rsid w:val="5CF52D6E"/>
    <w:rsid w:val="5D042FB1"/>
    <w:rsid w:val="5D2032C3"/>
    <w:rsid w:val="5DA87DE0"/>
    <w:rsid w:val="5DCA09A3"/>
    <w:rsid w:val="5DFE5C52"/>
    <w:rsid w:val="5E370D27"/>
    <w:rsid w:val="5E6301AB"/>
    <w:rsid w:val="5E8D407E"/>
    <w:rsid w:val="5EBE2EAC"/>
    <w:rsid w:val="5F1A6ABC"/>
    <w:rsid w:val="5F213A10"/>
    <w:rsid w:val="5F8C5DB5"/>
    <w:rsid w:val="602C2F4B"/>
    <w:rsid w:val="60675D3C"/>
    <w:rsid w:val="6077565B"/>
    <w:rsid w:val="60C97FB7"/>
    <w:rsid w:val="60D507EB"/>
    <w:rsid w:val="61137C66"/>
    <w:rsid w:val="61483E9A"/>
    <w:rsid w:val="61D92AF5"/>
    <w:rsid w:val="6350271F"/>
    <w:rsid w:val="643248A8"/>
    <w:rsid w:val="64B22605"/>
    <w:rsid w:val="657809E0"/>
    <w:rsid w:val="66173D55"/>
    <w:rsid w:val="661E50E3"/>
    <w:rsid w:val="66452F0C"/>
    <w:rsid w:val="6667362D"/>
    <w:rsid w:val="66DE2AC5"/>
    <w:rsid w:val="66F67E0E"/>
    <w:rsid w:val="671D4BFD"/>
    <w:rsid w:val="672C3830"/>
    <w:rsid w:val="67670D0C"/>
    <w:rsid w:val="68295FC1"/>
    <w:rsid w:val="68365066"/>
    <w:rsid w:val="689A6E14"/>
    <w:rsid w:val="69C06F03"/>
    <w:rsid w:val="69E314DA"/>
    <w:rsid w:val="69F446AA"/>
    <w:rsid w:val="6A445335"/>
    <w:rsid w:val="6A6715C4"/>
    <w:rsid w:val="6B36165F"/>
    <w:rsid w:val="6B3929BF"/>
    <w:rsid w:val="6B8A4FC9"/>
    <w:rsid w:val="6BAC3191"/>
    <w:rsid w:val="6BD87931"/>
    <w:rsid w:val="6C2347F8"/>
    <w:rsid w:val="6C553829"/>
    <w:rsid w:val="6C9E1CD6"/>
    <w:rsid w:val="6CCD1611"/>
    <w:rsid w:val="6CE26D5D"/>
    <w:rsid w:val="6DB30807"/>
    <w:rsid w:val="6E1F1379"/>
    <w:rsid w:val="6EAF6227"/>
    <w:rsid w:val="6EEA194B"/>
    <w:rsid w:val="6F4D07E7"/>
    <w:rsid w:val="703561B0"/>
    <w:rsid w:val="70626755"/>
    <w:rsid w:val="707458D8"/>
    <w:rsid w:val="70B054D2"/>
    <w:rsid w:val="7258372B"/>
    <w:rsid w:val="727F515C"/>
    <w:rsid w:val="72E3289C"/>
    <w:rsid w:val="735465E8"/>
    <w:rsid w:val="736305DA"/>
    <w:rsid w:val="7386251A"/>
    <w:rsid w:val="73AD5CF9"/>
    <w:rsid w:val="73D6524F"/>
    <w:rsid w:val="74F87447"/>
    <w:rsid w:val="7530098F"/>
    <w:rsid w:val="7671125F"/>
    <w:rsid w:val="76987E92"/>
    <w:rsid w:val="76F31C74"/>
    <w:rsid w:val="777803CC"/>
    <w:rsid w:val="7930196F"/>
    <w:rsid w:val="7A293BFF"/>
    <w:rsid w:val="7AE219CA"/>
    <w:rsid w:val="7BF73FB5"/>
    <w:rsid w:val="7C4B2553"/>
    <w:rsid w:val="7D33726F"/>
    <w:rsid w:val="7D8E0949"/>
    <w:rsid w:val="7F06435D"/>
    <w:rsid w:val="7F0D7F93"/>
    <w:rsid w:val="7F442849"/>
    <w:rsid w:val="7FBB179D"/>
    <w:rsid w:val="7FD01E11"/>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6466</Words>
  <Characters>6675</Characters>
  <Lines>0</Lines>
  <Paragraphs>0</Paragraphs>
  <TotalTime>2</TotalTime>
  <ScaleCrop>false</ScaleCrop>
  <LinksUpToDate>false</LinksUpToDate>
  <CharactersWithSpaces>6988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dcterms:modified xsi:type="dcterms:W3CDTF">2025-11-16T01:30:24Z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